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default" w:ascii="仿宋_GB2312" w:eastAsia="仿宋_GB2312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表3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862" w:firstLineChars="196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推荐作品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参考指标</w:t>
      </w:r>
    </w:p>
    <w:p>
      <w:pPr>
        <w:spacing w:line="44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1．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课件</w:t>
      </w:r>
    </w:p>
    <w:tbl>
      <w:tblPr>
        <w:tblStyle w:val="2"/>
        <w:tblW w:w="87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6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8"/>
                <w:szCs w:val="28"/>
              </w:rPr>
              <w:t>推荐指标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8"/>
                <w:szCs w:val="28"/>
              </w:rPr>
              <w:t>推荐要素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教学设计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教学目标、对象明确，教学策略得当；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界面设计合理，风格统一，有必要的交互；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有清晰的文字介绍和帮助文档。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内容呈现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内容丰富、科学，表述准确，术语规范；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选材适当，表现方式合理；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语言简洁、生动，文字规范；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ind w:left="-2" w:leftChars="-1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素材选用恰当，生动直观、结构合理。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技术运用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运行流畅，操作简便、快捷，媒体播放可控；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互动性强，导航准确，路径合理；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新技术运用有效。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宋体" w:eastAsia="仿宋_GB2312"/>
                <w:color w:val="000000"/>
                <w:sz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创新与实用</w:t>
            </w:r>
          </w:p>
        </w:tc>
        <w:tc>
          <w:tcPr>
            <w:tcW w:w="675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立意新颖，具有想象力和个性表现力；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能够运用于实际教学中，有推广价值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hAnsi="宋体" w:eastAsia="仿宋_GB2312"/>
                <w:color w:val="000000"/>
                <w:sz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作品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的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使用量应达到一定规模。</w:t>
            </w:r>
          </w:p>
        </w:tc>
      </w:tr>
    </w:tbl>
    <w:p>
      <w:pPr>
        <w:spacing w:line="44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ascii="仿宋_GB2312" w:hAnsi="宋体" w:eastAsia="仿宋_GB2312"/>
          <w:color w:val="000000"/>
          <w:sz w:val="28"/>
        </w:rPr>
        <w:t>2</w:t>
      </w:r>
      <w:r>
        <w:rPr>
          <w:rFonts w:hint="eastAsia" w:ascii="仿宋_GB2312" w:hAnsi="宋体" w:eastAsia="仿宋_GB2312"/>
          <w:color w:val="000000"/>
          <w:sz w:val="28"/>
        </w:rPr>
        <w:t>．微课</w:t>
      </w:r>
    </w:p>
    <w:tbl>
      <w:tblPr>
        <w:tblStyle w:val="2"/>
        <w:tblW w:w="87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1"/>
        <w:gridCol w:w="6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8"/>
                <w:szCs w:val="28"/>
              </w:rPr>
              <w:t>推荐指标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8"/>
                <w:szCs w:val="28"/>
              </w:rPr>
              <w:t>推荐要素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0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教学设计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体现新课标的理念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主题明确、重难点突出；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教学策略和教学方法选用恰当；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合理运用信息技术手段。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0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教学行为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教学思路清晰，重点突出，逻辑性强；</w:t>
            </w:r>
          </w:p>
          <w:p>
            <w:pPr>
              <w:adjustRightInd w:val="0"/>
              <w:snapToGrid w:val="0"/>
              <w:spacing w:line="400" w:lineRule="exact"/>
              <w:ind w:left="1" w:leftChars="-5" w:hanging="11" w:hangingChars="4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教学过程深入浅出、形象生动、通俗易懂，充分调动学生的学习积极性。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教学效果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教学和信息素养目标达成度高；</w:t>
            </w:r>
          </w:p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注重培养学生自主学习能力。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7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创新与实用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 xml:space="preserve">形式新颖，趣味性和启发性强; </w:t>
            </w:r>
          </w:p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视频声画质量好；</w:t>
            </w:r>
          </w:p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实际教学应用效果明显，有推广价值。</w:t>
            </w:r>
          </w:p>
        </w:tc>
      </w:tr>
    </w:tbl>
    <w:p>
      <w:pPr>
        <w:spacing w:line="440" w:lineRule="exact"/>
        <w:ind w:firstLine="540"/>
        <w:rPr>
          <w:rFonts w:ascii="仿宋_GB2312" w:hAnsi="Courier New" w:eastAsia="仿宋_GB2312" w:cs="Courier New"/>
          <w:color w:val="000000"/>
          <w:sz w:val="28"/>
          <w:szCs w:val="28"/>
        </w:rPr>
      </w:pPr>
      <w:r>
        <w:rPr>
          <w:rFonts w:hint="eastAsia" w:ascii="仿宋_GB2312" w:hAnsi="Courier New" w:eastAsia="仿宋_GB2312" w:cs="Courier New"/>
          <w:color w:val="000000"/>
          <w:sz w:val="28"/>
          <w:szCs w:val="28"/>
        </w:rPr>
        <w:t>3</w:t>
      </w:r>
      <w:r>
        <w:rPr>
          <w:rFonts w:hint="eastAsia" w:ascii="仿宋_GB2312" w:hAnsi="宋体" w:eastAsia="仿宋_GB2312"/>
          <w:color w:val="000000"/>
          <w:sz w:val="28"/>
        </w:rPr>
        <w:t>．</w:t>
      </w:r>
      <w:r>
        <w:rPr>
          <w:rFonts w:hint="eastAsia" w:ascii="仿宋_GB2312" w:eastAsia="仿宋_GB2312"/>
          <w:color w:val="000000"/>
          <w:sz w:val="28"/>
          <w:szCs w:val="28"/>
        </w:rPr>
        <w:t>融合创新应用教学案例</w:t>
      </w:r>
    </w:p>
    <w:tbl>
      <w:tblPr>
        <w:tblStyle w:val="2"/>
        <w:tblW w:w="90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1"/>
        <w:gridCol w:w="6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8"/>
                <w:szCs w:val="28"/>
              </w:rPr>
              <w:t>推荐指标</w:t>
            </w:r>
          </w:p>
        </w:tc>
        <w:tc>
          <w:tcPr>
            <w:tcW w:w="693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color w:val="000000"/>
                <w:sz w:val="28"/>
                <w:szCs w:val="28"/>
              </w:rPr>
              <w:t>推荐要素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02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教学设计</w:t>
            </w:r>
          </w:p>
        </w:tc>
        <w:tc>
          <w:tcPr>
            <w:tcW w:w="6938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体现“以学习者为中心”的课程改革理念；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教学设计完整，包括教学目标、教学内容、教学实施和教学评价等；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教学环境设施满足需求，有特色，教学情境符合教学目标和对象的要求；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教学资源选择恰当，形式多样；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</w:rPr>
              <w:t>注重学科特点，信息技术应用恰当。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0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教学应用</w:t>
            </w:r>
          </w:p>
        </w:tc>
        <w:tc>
          <w:tcPr>
            <w:tcW w:w="6938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教学活动过程记录完整，材料齐全；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教学方式多样；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有利于形成基于信息化的教育教学模式。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3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教学效果</w:t>
            </w:r>
          </w:p>
        </w:tc>
        <w:tc>
          <w:tcPr>
            <w:tcW w:w="6938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color w:val="000000"/>
                <w:sz w:val="28"/>
                <w:szCs w:val="28"/>
              </w:rPr>
              <w:t>有常态化应用，学生深度参与，活跃度高，教学效果突出；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color w:val="000000"/>
                <w:sz w:val="28"/>
                <w:szCs w:val="28"/>
              </w:rPr>
              <w:t>教师、学生成果丰富，校内外评价</w:t>
            </w:r>
            <w:r>
              <w:rPr>
                <w:rFonts w:ascii="仿宋_GB2312" w:hAnsi="Courier New" w:eastAsia="仿宋_GB2312" w:cs="Courier New"/>
                <w:color w:val="000000"/>
                <w:sz w:val="28"/>
                <w:szCs w:val="28"/>
              </w:rPr>
              <w:t>好</w:t>
            </w:r>
            <w:r>
              <w:rPr>
                <w:rFonts w:hint="eastAsia" w:ascii="仿宋_GB2312" w:hAnsi="Courier New" w:eastAsia="仿宋_GB2312" w:cs="Courier New"/>
                <w:color w:val="000000"/>
                <w:sz w:val="28"/>
                <w:szCs w:val="28"/>
              </w:rPr>
              <w:t>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color w:val="000000"/>
                <w:sz w:val="28"/>
                <w:szCs w:val="28"/>
              </w:rPr>
              <w:t>创新人才培养模式，提高学生的能力素质。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0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宋体" w:eastAsia="仿宋_GB2312"/>
                <w:color w:val="000000"/>
                <w:sz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特色创新</w:t>
            </w:r>
          </w:p>
        </w:tc>
        <w:tc>
          <w:tcPr>
            <w:tcW w:w="693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在课程建设、教学实施、资源共享、机制创新等方面有特色；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color w:val="000000"/>
                <w:sz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具有一定的示范推广价值。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宋体" w:eastAsia="仿宋_GB2312"/>
                <w:color w:val="000000"/>
                <w:sz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特色创新</w:t>
            </w:r>
          </w:p>
        </w:tc>
        <w:tc>
          <w:tcPr>
            <w:tcW w:w="693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在课程建设、教学实施、资源共享、机制创新等方面有特色；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color w:val="000000"/>
                <w:sz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具有一定的示范推广价值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。</w:t>
            </w:r>
          </w:p>
        </w:tc>
      </w:tr>
    </w:tbl>
    <w:p>
      <w:pPr>
        <w:rPr>
          <w:color w:val="000000"/>
        </w:rPr>
      </w:pPr>
    </w:p>
    <w:p>
      <w:pPr>
        <w:widowControl/>
        <w:spacing w:line="440" w:lineRule="exact"/>
        <w:jc w:val="left"/>
        <w:rPr>
          <w:rFonts w:ascii="仿宋_GB2312" w:eastAsia="仿宋_GB2312"/>
          <w:color w:val="000000"/>
          <w:sz w:val="28"/>
          <w:szCs w:val="28"/>
          <w:highlight w:val="yellow"/>
        </w:rPr>
      </w:pPr>
    </w:p>
    <w:p>
      <w:pPr>
        <w:rPr>
          <w:color w:val="000000"/>
        </w:rPr>
      </w:pPr>
    </w:p>
    <w:p>
      <w:pPr>
        <w:widowControl/>
        <w:spacing w:line="440" w:lineRule="exact"/>
        <w:ind w:firstLine="5577" w:firstLineChars="1992"/>
        <w:jc w:val="left"/>
        <w:rPr>
          <w:rFonts w:ascii="仿宋_GB2312" w:hAnsi="宋体" w:eastAsia="仿宋_GB2312"/>
          <w:color w:val="000000"/>
          <w:sz w:val="28"/>
        </w:rPr>
      </w:pPr>
    </w:p>
    <w:p>
      <w:pPr>
        <w:widowControl/>
        <w:spacing w:line="440" w:lineRule="exact"/>
        <w:ind w:firstLine="5577" w:firstLineChars="1992"/>
        <w:jc w:val="left"/>
        <w:rPr>
          <w:rFonts w:ascii="仿宋_GB2312" w:hAnsi="宋体" w:eastAsia="仿宋_GB2312"/>
          <w:color w:val="000000"/>
          <w:sz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0A8A4E25"/>
    <w:rsid w:val="0A8A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762</Words>
  <Characters>762</Characters>
  <Lines>0</Lines>
  <Paragraphs>0</Paragraphs>
  <TotalTime>0</TotalTime>
  <ScaleCrop>false</ScaleCrop>
  <LinksUpToDate>false</LinksUpToDate>
  <CharactersWithSpaces>763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2023-04-18T02:22:00Z</dcterms:created>
  <dc:creator>wang</dc:creator>
  <cp:lastModifiedBy>wang</cp:lastModifiedBy>
  <dcterms:modified xsi:type="dcterms:W3CDTF">2023-04-18T02:22:39Z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4F2BB934DC0B4E929C8C054AB35B831C_11</vt:lpwstr>
  </property>
</Properties>
</file>